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Magliarditi Maria</w:t>
      </w:r>
    </w:p>
    <w:p>
      <w:pPr/>
      <w:r>
        <w:rPr>
          <w:rFonts w:ascii="Times" w:hAnsi="Times" w:cs="Times"/>
          <w:sz w:val="24"/>
          <w:sz-cs w:val="24"/>
        </w:rPr>
        <w:t xml:space="preserve">Data di nascita 23/09/1982</w:t>
      </w:r>
    </w:p>
    <w:p>
      <w:pPr/>
      <w:r>
        <w:rPr>
          <w:rFonts w:ascii="Times" w:hAnsi="Times" w:cs="Times"/>
          <w:sz w:val="24"/>
          <w:sz-cs w:val="24"/>
        </w:rPr>
        <w:t xml:space="preserve">Luogo di nascita Patti (ME)</w:t>
      </w:r>
    </w:p>
    <w:p>
      <w:pPr/>
      <w:r>
        <w:rPr>
          <w:rFonts w:ascii="Times" w:hAnsi="Times" w:cs="Times"/>
          <w:sz w:val="24"/>
          <w:sz-cs w:val="24"/>
        </w:rPr>
        <w:t xml:space="preserve">E-mail mariamagliarditi@hotmail.com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Luglio 2000 Maturità Classica</w:t>
      </w:r>
    </w:p>
    <w:p>
      <w:pPr/>
      <w:r>
        <w:rPr>
          <w:rFonts w:ascii="Times" w:hAnsi="Times" w:cs="Times"/>
          <w:sz w:val="24"/>
          <w:sz-cs w:val="24"/>
        </w:rPr>
        <w:t xml:space="preserve">Durante il corso di studi in medicina frequenta diversi tirocini all’estero:</w:t>
      </w:r>
    </w:p>
    <w:p>
      <w:pPr/>
      <w:r>
        <w:rPr>
          <w:rFonts w:ascii="Times" w:hAnsi="Times" w:cs="Times"/>
          <w:sz w:val="24"/>
          <w:sz-cs w:val="24"/>
        </w:rPr>
        <w:t xml:space="preserve">Settembre 2003 </w:t>
      </w:r>
      <w:r>
        <w:rPr>
          <w:rFonts w:ascii="Times" w:hAnsi="Times" w:cs="Times"/>
          <w:sz w:val="24"/>
          <w:sz-cs w:val="24"/>
          <w:b/>
        </w:rPr>
        <w:t xml:space="preserve">Borsa di studio SISM</w:t>
      </w:r>
      <w:r>
        <w:rPr>
          <w:rFonts w:ascii="Times" w:hAnsi="Times" w:cs="Times"/>
          <w:sz w:val="24"/>
          <w:sz-cs w:val="24"/>
        </w:rPr>
        <w:t xml:space="preserve"> presso il Dipartimento di Ostetricia e Ginecologia dell’Ospedale Sao Francisco in Bragança Paulista, Sao Paolo, </w:t>
      </w:r>
      <w:r>
        <w:rPr>
          <w:rFonts w:ascii="Times" w:hAnsi="Times" w:cs="Times"/>
          <w:sz w:val="24"/>
          <w:sz-cs w:val="24"/>
          <w:b/>
        </w:rPr>
        <w:t xml:space="preserve">Brasile</w:t>
      </w:r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Dal 4 Agosto al 7 Settembre 2006 </w:t>
      </w:r>
      <w:r>
        <w:rPr>
          <w:rFonts w:ascii="Times" w:hAnsi="Times" w:cs="Times"/>
          <w:sz w:val="24"/>
          <w:sz-cs w:val="24"/>
          <w:b/>
        </w:rPr>
        <w:t xml:space="preserve">Stage</w:t>
      </w:r>
      <w:r>
        <w:rPr>
          <w:rFonts w:ascii="Times" w:hAnsi="Times" w:cs="Times"/>
          <w:sz w:val="24"/>
          <w:sz-cs w:val="24"/>
        </w:rPr>
        <w:t xml:space="preserve"> presso Dipartimento di Ostetricia e Ginecologia della Virginia Commonwealth University, </w:t>
      </w:r>
      <w:r>
        <w:rPr>
          <w:rFonts w:ascii="Times" w:hAnsi="Times" w:cs="Times"/>
          <w:sz w:val="24"/>
          <w:sz-cs w:val="24"/>
          <w:b/>
        </w:rPr>
        <w:t xml:space="preserve">VCU</w:t>
      </w:r>
      <w:r>
        <w:rPr>
          <w:rFonts w:ascii="Times" w:hAnsi="Times" w:cs="Times"/>
          <w:sz w:val="24"/>
          <w:sz-cs w:val="24"/>
        </w:rPr>
        <w:t xml:space="preserve">, Richmond, Virginia (U.S.A.)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Luglio 2007 </w:t>
      </w:r>
      <w:r>
        <w:rPr>
          <w:rFonts w:ascii="Times" w:hAnsi="Times" w:cs="Times"/>
          <w:sz w:val="24"/>
          <w:sz-cs w:val="24"/>
          <w:b/>
        </w:rPr>
        <w:t xml:space="preserve">Laurea in Medicina e Chirurgia</w:t>
      </w:r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Da Ottobre 2011 a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Gennaio 2012 </w:t>
      </w:r>
      <w:r>
        <w:rPr>
          <w:rFonts w:ascii="Times" w:hAnsi="Times" w:cs="Times"/>
          <w:sz w:val="24"/>
          <w:sz-cs w:val="24"/>
          <w:b/>
        </w:rPr>
        <w:t xml:space="preserve">Resident</w:t>
      </w:r>
      <w:r>
        <w:rPr>
          <w:rFonts w:ascii="Times" w:hAnsi="Times" w:cs="Times"/>
          <w:sz w:val="24"/>
          <w:sz-cs w:val="24"/>
        </w:rPr>
        <w:t xml:space="preserve"> presso </w:t>
      </w:r>
      <w:r>
        <w:rPr>
          <w:rFonts w:ascii="Times" w:hAnsi="Times" w:cs="Times"/>
          <w:sz w:val="24"/>
          <w:sz-cs w:val="24"/>
          <w:b/>
        </w:rPr>
        <w:t xml:space="preserve">Artemisia Main Center di ROMA</w:t>
      </w:r>
      <w:r>
        <w:rPr>
          <w:rFonts w:ascii="Times" w:hAnsi="Times" w:cs="Times"/>
          <w:sz w:val="24"/>
          <w:sz-cs w:val="24"/>
        </w:rPr>
        <w:t xml:space="preserve"> alla fine del quale ha conseguito L’Abilitazione di Operatore autorizzato all’uso del marchio registrato </w:t>
      </w:r>
      <w:r>
        <w:rPr>
          <w:rFonts w:ascii="Times" w:hAnsi="Times" w:cs="Times"/>
          <w:sz w:val="24"/>
          <w:sz-cs w:val="24"/>
          <w:b/>
        </w:rPr>
        <w:t xml:space="preserve">“PMF-Premorfologico Fetale“ </w:t>
      </w:r>
      <w:r>
        <w:rPr>
          <w:rFonts w:ascii="Times" w:hAnsi="Times" w:cs="Times"/>
          <w:sz w:val="24"/>
          <w:sz-cs w:val="24"/>
        </w:rPr>
        <w:t xml:space="preserve">e Operatore accreditato </w:t>
      </w:r>
      <w:r>
        <w:rPr>
          <w:rFonts w:ascii="Times" w:hAnsi="Times" w:cs="Times"/>
          <w:sz w:val="24"/>
          <w:sz-cs w:val="24"/>
          <w:b/>
        </w:rPr>
        <w:t xml:space="preserve">SCA-TEST</w:t>
      </w:r>
      <w:r>
        <w:rPr>
          <w:rFonts w:ascii="Times" w:hAnsi="Times" w:cs="Times"/>
          <w:sz w:val="24"/>
          <w:sz-cs w:val="24"/>
        </w:rPr>
        <w:t xml:space="preserve">  Screening Computerizzato Aneuploidie rilasciato della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S.I.Di.P. - Società Italiana di Diagnosi Prenatale e Medicina Materno Fetale.</w:t>
      </w:r>
    </w:p>
    <w:p>
      <w:pPr/>
      <w:r>
        <w:rPr>
          <w:rFonts w:ascii="Times" w:hAnsi="Times" w:cs="Times"/>
          <w:sz w:val="24"/>
          <w:sz-cs w:val="24"/>
        </w:rPr>
        <w:t xml:space="preserve">Settembre 2013 </w:t>
      </w:r>
      <w:r>
        <w:rPr>
          <w:rFonts w:ascii="Times" w:hAnsi="Times" w:cs="Times"/>
          <w:sz w:val="24"/>
          <w:sz-cs w:val="24"/>
          <w:b/>
        </w:rPr>
        <w:t xml:space="preserve">Stage</w:t>
      </w:r>
      <w:r>
        <w:rPr>
          <w:rFonts w:ascii="Times" w:hAnsi="Times" w:cs="Times"/>
          <w:sz w:val="24"/>
          <w:sz-cs w:val="24"/>
        </w:rPr>
        <w:t xml:space="preserve"> “HARRIS BIRTHRIGHTRESEARCH CENTRE FOR FETAL MEDICINE” diretto dal Professore Kypros Nicolaides Resident presso </w:t>
      </w:r>
      <w:r>
        <w:rPr>
          <w:rFonts w:ascii="Times" w:hAnsi="Times" w:cs="Times"/>
          <w:sz w:val="24"/>
          <w:sz-cs w:val="24"/>
          <w:b/>
        </w:rPr>
        <w:t xml:space="preserve">King’s College Hospital</w:t>
      </w:r>
      <w:r>
        <w:rPr>
          <w:rFonts w:ascii="Times" w:hAnsi="Times" w:cs="Times"/>
          <w:sz w:val="24"/>
          <w:sz-cs w:val="24"/>
        </w:rPr>
        <w:t xml:space="preserve"> di Londra</w:t>
      </w:r>
    </w:p>
    <w:p>
      <w:pPr/>
      <w:r>
        <w:rPr>
          <w:rFonts w:ascii="Times" w:hAnsi="Times" w:cs="Times"/>
          <w:sz w:val="24"/>
          <w:sz-cs w:val="24"/>
        </w:rPr>
        <w:t xml:space="preserve">Febbraio 2014 Operatore accreditato </w:t>
      </w:r>
      <w:r>
        <w:rPr>
          <w:rFonts w:ascii="Times" w:hAnsi="Times" w:cs="Times"/>
          <w:sz w:val="24"/>
          <w:sz-cs w:val="24"/>
          <w:b/>
        </w:rPr>
        <w:t xml:space="preserve">IOTA </w:t>
      </w:r>
      <w:r>
        <w:rPr>
          <w:rFonts w:ascii="Times" w:hAnsi="Times" w:cs="Times"/>
          <w:sz w:val="24"/>
          <w:sz-cs w:val="24"/>
        </w:rPr>
        <w:t xml:space="preserve">presso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International Ovarian Tumor Analysis Group </w:t>
      </w:r>
    </w:p>
    <w:p>
      <w:pPr/>
      <w:r>
        <w:rPr>
          <w:rFonts w:ascii="Times" w:hAnsi="Times" w:cs="Times"/>
          <w:sz w:val="24"/>
          <w:sz-cs w:val="24"/>
        </w:rPr>
        <w:t xml:space="preserve">Maggio 2014 </w:t>
      </w:r>
      <w:r>
        <w:rPr>
          <w:rFonts w:ascii="Times" w:hAnsi="Times" w:cs="Times"/>
          <w:sz w:val="24"/>
          <w:sz-cs w:val="24"/>
          <w:b/>
        </w:rPr>
        <w:t xml:space="preserve">Senior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Resident</w:t>
      </w:r>
      <w:r>
        <w:rPr>
          <w:rFonts w:ascii="Times" w:hAnsi="Times" w:cs="Times"/>
          <w:sz w:val="24"/>
          <w:sz-cs w:val="24"/>
        </w:rPr>
        <w:t xml:space="preserve"> presso Artemisia Main Center di ROMA alla fine del quale ho conseguito l’Abilitazione di Operatore di procedure diagnostiche invasive in gravidanza – </w:t>
      </w:r>
      <w:r>
        <w:rPr>
          <w:rFonts w:ascii="Times" w:hAnsi="Times" w:cs="Times"/>
          <w:sz w:val="24"/>
          <w:sz-cs w:val="24"/>
          <w:b/>
        </w:rPr>
        <w:t xml:space="preserve">Amniocentesi</w:t>
      </w:r>
    </w:p>
    <w:p>
      <w:pPr/>
      <w:r>
        <w:rPr>
          <w:rFonts w:ascii="Times" w:hAnsi="Times" w:cs="Times"/>
          <w:sz w:val="24"/>
          <w:sz-cs w:val="24"/>
        </w:rPr>
        <w:t xml:space="preserve">Marzo 2015 </w:t>
      </w:r>
      <w:r>
        <w:rPr>
          <w:rFonts w:ascii="Times" w:hAnsi="Times" w:cs="Times"/>
          <w:sz w:val="24"/>
          <w:sz-cs w:val="24"/>
          <w:b/>
        </w:rPr>
        <w:t xml:space="preserve">NT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licence</w:t>
      </w:r>
      <w:r>
        <w:rPr>
          <w:rFonts w:ascii="Times" w:hAnsi="Times" w:cs="Times"/>
          <w:sz w:val="24"/>
          <w:sz-cs w:val="24"/>
        </w:rPr>
        <w:t xml:space="preserve"> presso </w:t>
      </w:r>
      <w:r>
        <w:rPr>
          <w:rFonts w:ascii="Times" w:hAnsi="Times" w:cs="Times"/>
          <w:sz w:val="24"/>
          <w:sz-cs w:val="24"/>
          <w:b/>
        </w:rPr>
        <w:t xml:space="preserve">The Fetal Medicine Foundation</w:t>
      </w:r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Da gennaio ad aprile 2015 </w:t>
      </w:r>
      <w:r>
        <w:rPr>
          <w:rFonts w:ascii="Times" w:hAnsi="Times" w:cs="Times"/>
          <w:sz w:val="24"/>
          <w:sz-cs w:val="24"/>
          <w:b/>
        </w:rPr>
        <w:t xml:space="preserve">Stage </w:t>
      </w:r>
      <w:r>
        <w:rPr>
          <w:rFonts w:ascii="Times" w:hAnsi="Times" w:cs="Times"/>
          <w:sz w:val="24"/>
          <w:sz-cs w:val="24"/>
        </w:rPr>
        <w:t xml:space="preserve">in medicina della riproduzione per approfondire le proprie conoscenze in ambito clinico e biologico in tema di procreazione assistita presso </w:t>
      </w:r>
      <w:r>
        <w:rPr>
          <w:rFonts w:ascii="Times" w:hAnsi="Times" w:cs="Times"/>
          <w:sz w:val="24"/>
          <w:sz-cs w:val="24"/>
          <w:b/>
        </w:rPr>
        <w:t xml:space="preserve">Centro specializzato nella Procreazione Medicalmente Assistita di I, II e III livello</w:t>
      </w:r>
      <w:r>
        <w:rPr>
          <w:rFonts w:ascii="Times" w:hAnsi="Times" w:cs="Times"/>
          <w:sz w:val="24"/>
          <w:sz-cs w:val="24"/>
        </w:rPr>
        <w:t xml:space="preserve"> - Clinica </w:t>
      </w:r>
      <w:r>
        <w:rPr>
          <w:rFonts w:ascii="Times" w:hAnsi="Times" w:cs="Times"/>
          <w:sz w:val="24"/>
          <w:sz-cs w:val="24"/>
          <w:b/>
        </w:rPr>
        <w:t xml:space="preserve">ANDROS</w:t>
      </w:r>
      <w:r>
        <w:rPr>
          <w:rFonts w:ascii="Times" w:hAnsi="Times" w:cs="Times"/>
          <w:sz w:val="24"/>
          <w:sz-cs w:val="24"/>
        </w:rPr>
        <w:t xml:space="preserve"> di Palermo dove ha realizzato la tesi di specializzazione.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Aprile 2015 </w:t>
      </w:r>
      <w:r>
        <w:rPr>
          <w:rFonts w:ascii="Times" w:hAnsi="Times" w:cs="Times"/>
          <w:sz w:val="24"/>
          <w:sz-cs w:val="24"/>
          <w:b/>
        </w:rPr>
        <w:t xml:space="preserve">Specializzazione in Ginecologia e Ostetricia</w:t>
      </w:r>
    </w:p>
    <w:p>
      <w:pPr/>
      <w:r>
        <w:rPr>
          <w:rFonts w:ascii="Times" w:hAnsi="Times" w:cs="Times"/>
          <w:sz w:val="24"/>
          <w:sz-cs w:val="24"/>
        </w:rPr>
        <w:t xml:space="preserve">Dal 03/08/2015 al 01/05/2017 Dirigente Medico di OSTETRICIA E GINECOLOGIA presso </w:t>
      </w:r>
      <w:r>
        <w:rPr>
          <w:rFonts w:ascii="Times" w:hAnsi="Times" w:cs="Times"/>
          <w:sz w:val="24"/>
          <w:sz-cs w:val="24"/>
          <w:b/>
        </w:rPr>
        <w:t xml:space="preserve">P.O. di Lipari – Milazzo – Barcellona ASP di Messina</w:t>
      </w:r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Dal 02/05/2017 al 23/04/2018 Dirigente Medico di OSTETRICIA E GINECOLOGIA presso </w:t>
      </w:r>
      <w:r>
        <w:rPr>
          <w:rFonts w:ascii="Times" w:hAnsi="Times" w:cs="Times"/>
          <w:sz w:val="24"/>
          <w:sz-cs w:val="24"/>
          <w:b/>
        </w:rPr>
        <w:t xml:space="preserve">A.O.U. G. Martino di Messina Policlinico Universitario</w:t>
      </w:r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Dal 02 al 14/10/2017 e dal 06 al 11/11/2017 </w:t>
      </w:r>
      <w:r>
        <w:rPr>
          <w:rFonts w:ascii="Times" w:hAnsi="Times" w:cs="Times"/>
          <w:sz w:val="24"/>
          <w:sz-cs w:val="24"/>
          <w:b/>
        </w:rPr>
        <w:t xml:space="preserve">Aggiornamento Professionale in Chirurgia Laparoscopica Robotica </w:t>
      </w:r>
      <w:r>
        <w:rPr>
          <w:rFonts w:ascii="Times" w:hAnsi="Times" w:cs="Times"/>
          <w:sz w:val="24"/>
          <w:sz-cs w:val="24"/>
        </w:rPr>
        <w:t xml:space="preserve">presso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Polo della Salute della Donna e del Bambino Fondazione </w:t>
      </w:r>
      <w:r>
        <w:rPr>
          <w:rFonts w:ascii="Times" w:hAnsi="Times" w:cs="Times"/>
          <w:sz w:val="24"/>
          <w:sz-cs w:val="24"/>
          <w:b/>
        </w:rPr>
        <w:t xml:space="preserve">Policlinico Universitario A. Gemelli </w:t>
      </w:r>
      <w:r>
        <w:rPr>
          <w:rFonts w:ascii="Times" w:hAnsi="Times" w:cs="Times"/>
          <w:sz w:val="24"/>
          <w:sz-cs w:val="24"/>
        </w:rPr>
        <w:t xml:space="preserve">di Roma diretto dal Prof. Scambia</w:t>
      </w:r>
      <w:r>
        <w:rPr>
          <w:rFonts w:ascii="Times" w:hAnsi="Times" w:cs="Times"/>
          <w:sz w:val="24"/>
          <w:sz-cs w:val="24"/>
          <w:b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Dal 24/04/2018 al 16/12/2018 Dirigente Medico di OSTETRICIA E GINECOLOGIA presso </w:t>
      </w:r>
      <w:r>
        <w:rPr>
          <w:rFonts w:ascii="Times" w:hAnsi="Times" w:cs="Times"/>
          <w:sz w:val="24"/>
          <w:sz-cs w:val="24"/>
          <w:b/>
        </w:rPr>
        <w:t xml:space="preserve">P.O. “B. Nagar” di Pantelleria ASP di Trapani</w:t>
      </w:r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Dal 17/12/2018 a tutt’oggi Dirigente Medico di OSTETRICIA E GINECOLOGIA presso </w:t>
      </w:r>
      <w:r>
        <w:rPr>
          <w:rFonts w:ascii="Times" w:hAnsi="Times" w:cs="Times"/>
          <w:sz w:val="24"/>
          <w:sz-cs w:val="24"/>
          <w:b/>
        </w:rPr>
        <w:t xml:space="preserve">Consultorio di Lipari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ASP di Messina</w:t>
      </w:r>
      <w:r>
        <w:rPr>
          <w:rFonts w:ascii="Times" w:hAnsi="Times" w:cs="Times"/>
          <w:sz w:val="24"/>
          <w:sz-cs w:val="24"/>
        </w:rPr>
        <w:t xml:space="preserve">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Settembre 2019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Accreditamento professionale in Colposcopia e Fisiopatologia del tratto Genitale Inferiore presso </w:t>
      </w:r>
      <w:r>
        <w:rPr>
          <w:rFonts w:ascii="Times" w:hAnsi="Times" w:cs="Times"/>
          <w:sz w:val="24"/>
          <w:sz-cs w:val="24"/>
          <w:b/>
        </w:rPr>
        <w:t xml:space="preserve">S.I.C.P.C.V.</w:t>
      </w:r>
    </w:p>
    <w:p>
      <w:pPr/>
      <w:r>
        <w:rPr>
          <w:rFonts w:ascii="Times" w:hAnsi="Times" w:cs="Times"/>
          <w:sz w:val="24"/>
          <w:sz-cs w:val="24"/>
        </w:rPr>
        <w:t xml:space="preserve">Dal 10.10.2019 a tutt’oggi Dirigente Medico di OSTETRICIA E GINECOLOGIA presso </w:t>
      </w:r>
      <w:r>
        <w:rPr>
          <w:rFonts w:ascii="Times" w:hAnsi="Times" w:cs="Times"/>
          <w:sz w:val="24"/>
          <w:sz-cs w:val="24"/>
          <w:b/>
        </w:rPr>
        <w:t xml:space="preserve">Consultorio di Barcellona Pozzo di Gotto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ASP di Messina</w:t>
      </w:r>
      <w:r>
        <w:rPr>
          <w:rFonts w:ascii="Times" w:hAnsi="Times" w:cs="Times"/>
          <w:sz w:val="24"/>
          <w:sz-cs w:val="24"/>
        </w:rPr>
        <w:t xml:space="preserve">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Anno accademico 2019/2020 e 2020/2021 </w:t>
      </w:r>
      <w:r>
        <w:rPr>
          <w:rFonts w:ascii="Times" w:hAnsi="Times" w:cs="Times"/>
          <w:sz w:val="24"/>
          <w:sz-cs w:val="24"/>
          <w:b/>
        </w:rPr>
        <w:t xml:space="preserve">Master II livello in Colposcopia</w:t>
      </w:r>
      <w:r>
        <w:rPr>
          <w:rFonts w:ascii="Times" w:hAnsi="Times" w:cs="Times"/>
          <w:sz w:val="24"/>
          <w:sz-cs w:val="24"/>
        </w:rPr>
        <w:t xml:space="preserve"> Diagnostica e Operativa e Patologia HPV correlata presso </w:t>
      </w:r>
      <w:r>
        <w:rPr>
          <w:rFonts w:ascii="Times" w:hAnsi="Times" w:cs="Times"/>
          <w:sz w:val="24"/>
          <w:sz-cs w:val="24"/>
          <w:b/>
        </w:rPr>
        <w:t xml:space="preserve">Università degli Studi di Catania</w:t>
      </w:r>
    </w:p>
    <w:p>
      <w:pPr/>
      <w:r>
        <w:rPr>
          <w:rFonts w:ascii="Times" w:hAnsi="Times" w:cs="Times"/>
          <w:sz w:val="24"/>
          <w:sz-cs w:val="24"/>
        </w:rPr>
        <w:t xml:space="preserve">Gennaio 2021 Operatrice abilitata all’uso di macchinari medicali: </w:t>
      </w:r>
      <w:r>
        <w:rPr>
          <w:rFonts w:ascii="Times" w:hAnsi="Times" w:cs="Times"/>
          <w:sz w:val="24"/>
          <w:sz-cs w:val="24"/>
          <w:b/>
        </w:rPr>
        <w:t xml:space="preserve">Afrodite - Corso pratico per trattamenti di Radiofrequenza ed Elettroporazione</w:t>
      </w:r>
      <w:r>
        <w:rPr>
          <w:rFonts w:ascii="Times" w:hAnsi="Times" w:cs="Times"/>
          <w:sz w:val="24"/>
          <w:sz-cs w:val="24"/>
        </w:rPr>
        <w:t xml:space="preserve"> presso BALDAN GROUP – MEDICAL DIVISION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Maggio 2021 </w:t>
      </w:r>
      <w:r>
        <w:rPr>
          <w:rFonts w:ascii="Times" w:hAnsi="Times" w:cs="Times"/>
          <w:sz w:val="24"/>
          <w:sz-cs w:val="24"/>
          <w:b/>
        </w:rPr>
        <w:t xml:space="preserve">Master sui modelli di gestione dei servizi territoriali. Management sanitario. Innovazione gestionale e sperimentale di modelli organizzativi e gestionali </w:t>
      </w:r>
      <w:r>
        <w:rPr>
          <w:rFonts w:ascii="Times" w:hAnsi="Times" w:cs="Times"/>
          <w:sz w:val="24"/>
          <w:sz-cs w:val="24"/>
        </w:rPr>
        <w:t xml:space="preserve">presso</w:t>
      </w:r>
      <w:r>
        <w:rPr>
          <w:rFonts w:ascii="Times" w:hAnsi="Times" w:cs="Times"/>
          <w:sz w:val="24"/>
          <w:sz-cs w:val="24"/>
          <w:b/>
        </w:rPr>
        <w:t xml:space="preserve"> SDA BOCCONI SCHOOL OF MANAGEMENT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Giugno 2022 </w:t>
      </w:r>
      <w:r>
        <w:rPr>
          <w:rFonts w:ascii="Times" w:hAnsi="Times" w:cs="Times"/>
          <w:sz w:val="24"/>
          <w:sz-cs w:val="24"/>
          <w:b/>
        </w:rPr>
        <w:t xml:space="preserve">Esperto in Riabilitazione del Pavimento Pelvico</w:t>
      </w:r>
      <w:r>
        <w:rPr>
          <w:rFonts w:ascii="Times" w:hAnsi="Times" w:cs="Times"/>
          <w:sz w:val="24"/>
          <w:sz-cs w:val="24"/>
        </w:rPr>
        <w:t xml:space="preserve"> – acquisizione delle capacità di programmare un percorso terapeutico riabilitativo nelle varie disfunzioni pelviche: acquisizione di tecniche manuali e strumentali per il riconoscimento e trattamento in autonomia delle patologie del pavimento pelvico – rilasciato da </w:t>
      </w:r>
      <w:r>
        <w:rPr>
          <w:rFonts w:ascii="Times" w:hAnsi="Times" w:cs="Times"/>
          <w:sz w:val="24"/>
          <w:sz-cs w:val="24"/>
          <w:b/>
        </w:rPr>
        <w:t xml:space="preserve">E.O.M.A. Milano</w:t>
      </w:r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• Febbraio 2023 Corso di Formazione Manageriale per Direttore di Struttura Complessa - rilasciato dal Cefpas - Regione Sicilia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5" w:h="16837"/>
      <w:pgMar w:top="1417" w:right="1134" w:bottom="1134" w:left="113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 Allegra</dc:creator>
</cp:coreProperties>
</file>

<file path=docProps/meta.xml><?xml version="1.0" encoding="utf-8"?>
<meta xmlns="http://schemas.apple.com/cocoa/2006/metadata">
  <generator>CocoaOOXMLWriter/2113.6</generator>
</meta>
</file>